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val="en-US" w:eastAsia="zh-CN" w:bidi="ar"/>
        </w:rPr>
        <w:t>中国政法大学网上兵役登记操作指南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21"/>
          <w:szCs w:val="21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  第一步</w:t>
      </w:r>
      <w:r>
        <w:rPr>
          <w:rFonts w:hint="eastAsia" w:ascii="仿宋" w:hAnsi="仿宋" w:eastAsia="仿宋" w:cs="仿宋"/>
          <w:b/>
          <w:bCs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仿宋" w:hAnsi="仿宋" w:eastAsia="仿宋" w:cs="仿宋"/>
        </w:rPr>
        <w:t>登陆全国征兵网（http://www.gfbzb.gov.cn/）首页右侧，点击“兵役登记（男兵）”。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"http://mmbiz.qpic.cn/mmbiz_png/hvQ1MLug40Chal2qNmIWvtdfLreNa4kHa6mkiaTcviaVc7s0HUpxzlrBRero9AiaOO4UqVKuOwZAeKeWCy9wEwYqw/640?wx_fmt=png&amp;tp=webp&amp;wxfrom=5&amp;wx_lazy=1"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drawing>
          <wp:inline distT="0" distB="0" distL="114300" distR="114300">
            <wp:extent cx="5267960" cy="3232150"/>
            <wp:effectExtent l="0" t="0" r="5080" b="13970"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  <w:t>第二步：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在这个页面中，会告知我们</w:t>
      </w:r>
      <w:r>
        <w:rPr>
          <w:rFonts w:hint="eastAsia" w:ascii="仿宋" w:hAnsi="仿宋" w:eastAsia="仿宋" w:cs="仿宋"/>
          <w:color w:val="E62020"/>
          <w:sz w:val="24"/>
          <w:szCs w:val="24"/>
        </w:rPr>
        <w:t>报名时间</w:t>
      </w:r>
      <w:r>
        <w:rPr>
          <w:rFonts w:hint="eastAsia" w:ascii="仿宋" w:hAnsi="仿宋" w:eastAsia="仿宋" w:cs="仿宋"/>
          <w:sz w:val="24"/>
          <w:szCs w:val="24"/>
        </w:rPr>
        <w:t>以及参军的</w:t>
      </w:r>
      <w:r>
        <w:rPr>
          <w:rFonts w:hint="eastAsia" w:ascii="仿宋" w:hAnsi="仿宋" w:eastAsia="仿宋" w:cs="仿宋"/>
          <w:color w:val="E62020"/>
          <w:sz w:val="24"/>
          <w:szCs w:val="24"/>
        </w:rPr>
        <w:t>政策说明</w:t>
      </w:r>
      <w:r>
        <w:rPr>
          <w:rFonts w:hint="eastAsia" w:ascii="仿宋" w:hAnsi="仿宋" w:eastAsia="仿宋" w:cs="仿宋"/>
          <w:sz w:val="24"/>
          <w:szCs w:val="24"/>
        </w:rPr>
        <w:t>，建议认真阅读后再点击“进行兵役登记”。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031740" cy="2575560"/>
            <wp:effectExtent l="0" t="0" r="12700" b="0"/>
            <wp:docPr id="15" name="图片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 xml:space="preserve"> 第三步：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点击之后发现打开了一个新的页面要求登录，没有注册过账号，怎么登录？这时只需要在页面上</w:t>
      </w:r>
      <w:r>
        <w:rPr>
          <w:rFonts w:hint="eastAsia" w:ascii="仿宋" w:hAnsi="仿宋" w:eastAsia="仿宋" w:cs="仿宋"/>
          <w:color w:val="E62020"/>
        </w:rPr>
        <w:t>点击“注册”</w:t>
      </w:r>
      <w:r>
        <w:rPr>
          <w:rFonts w:hint="eastAsia" w:ascii="仿宋" w:hAnsi="仿宋" w:eastAsia="仿宋" w:cs="仿宋"/>
        </w:rPr>
        <w:t>按钮去</w:t>
      </w:r>
      <w:r>
        <w:rPr>
          <w:rFonts w:hint="eastAsia" w:ascii="仿宋" w:hAnsi="仿宋" w:eastAsia="仿宋" w:cs="仿宋"/>
          <w:color w:val="E62020"/>
        </w:rPr>
        <w:t>注册一个学信网账号</w:t>
      </w:r>
      <w:r>
        <w:rPr>
          <w:rFonts w:hint="eastAsia" w:ascii="仿宋" w:hAnsi="仿宋" w:eastAsia="仿宋" w:cs="仿宋"/>
        </w:rPr>
        <w:t>后进行登录就行了。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269230" cy="2797810"/>
            <wp:effectExtent l="0" t="0" r="7620" b="2540"/>
            <wp:docPr id="16" name="图片 16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说明：</w:t>
      </w:r>
      <w:r>
        <w:rPr>
          <w:rFonts w:hint="eastAsia" w:ascii="仿宋" w:hAnsi="仿宋" w:eastAsia="仿宋" w:cs="仿宋"/>
        </w:rPr>
        <w:t>有学信网账号的直接登录；没有账号的选择“立即注册”</w:t>
      </w:r>
      <w:r>
        <w:rPr>
          <w:rFonts w:hint="eastAsia" w:ascii="仿宋" w:hAnsi="仿宋" w:eastAsia="仿宋" w:cs="仿宋"/>
          <w:lang w:eastAsia="zh-CN"/>
        </w:rPr>
        <w:t>用本人手机号进行注册，注册后一定要记住所设置的密码。</w:t>
      </w:r>
      <w:r>
        <w:rPr>
          <w:rFonts w:hint="eastAsia" w:ascii="仿宋" w:hAnsi="仿宋" w:eastAsia="仿宋" w:cs="仿宋"/>
        </w:rPr>
        <w:t>注册学信网账号必须</w:t>
      </w:r>
      <w:r>
        <w:rPr>
          <w:rFonts w:hint="eastAsia" w:ascii="仿宋" w:hAnsi="仿宋" w:eastAsia="仿宋" w:cs="仿宋"/>
          <w:color w:val="E62020"/>
        </w:rPr>
        <w:t>实名</w:t>
      </w:r>
      <w:r>
        <w:rPr>
          <w:rFonts w:hint="eastAsia" w:ascii="仿宋" w:hAnsi="仿宋" w:eastAsia="仿宋" w:cs="仿宋"/>
        </w:rPr>
        <w:t>，一定要用</w:t>
      </w:r>
      <w:r>
        <w:rPr>
          <w:rFonts w:hint="eastAsia" w:ascii="仿宋" w:hAnsi="仿宋" w:eastAsia="仿宋" w:cs="仿宋"/>
          <w:color w:val="E62020"/>
        </w:rPr>
        <w:t>真实姓名</w:t>
      </w:r>
      <w:r>
        <w:rPr>
          <w:rFonts w:hint="eastAsia" w:ascii="仿宋" w:hAnsi="仿宋" w:eastAsia="仿宋" w:cs="仿宋"/>
        </w:rPr>
        <w:t>和</w:t>
      </w:r>
      <w:r>
        <w:rPr>
          <w:rFonts w:hint="eastAsia" w:ascii="仿宋" w:hAnsi="仿宋" w:eastAsia="仿宋" w:cs="仿宋"/>
          <w:color w:val="E62020"/>
        </w:rPr>
        <w:t>身份证信息</w:t>
      </w:r>
      <w:r>
        <w:rPr>
          <w:rFonts w:hint="eastAsia" w:ascii="仿宋" w:hAnsi="仿宋" w:eastAsia="仿宋" w:cs="仿宋"/>
        </w:rPr>
        <w:t>认真填写，兵役机关将对有效信息进行审核。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lang w:val="en-US" w:eastAsia="zh-CN"/>
        </w:rPr>
        <w:t>第四步</w:t>
      </w:r>
      <w:r>
        <w:rPr>
          <w:rFonts w:hint="eastAsia" w:ascii="仿宋" w:hAnsi="仿宋" w:eastAsia="仿宋" w:cs="仿宋"/>
          <w:b/>
          <w:bCs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点击右侧的“</w:t>
      </w:r>
      <w:r>
        <w:rPr>
          <w:rFonts w:hint="eastAsia" w:ascii="仿宋" w:hAnsi="仿宋" w:eastAsia="仿宋" w:cs="仿宋"/>
          <w:lang w:val="en-US" w:eastAsia="zh-CN"/>
        </w:rPr>
        <w:t>进行</w:t>
      </w:r>
      <w:r>
        <w:rPr>
          <w:rFonts w:hint="eastAsia" w:ascii="仿宋" w:hAnsi="仿宋" w:eastAsia="仿宋" w:cs="仿宋"/>
        </w:rPr>
        <w:t>兵役登记”</w:t>
      </w:r>
      <w:r>
        <w:rPr>
          <w:rFonts w:hint="eastAsia" w:ascii="仿宋" w:hAnsi="仿宋" w:eastAsia="仿宋" w:cs="仿宋"/>
          <w:lang w:val="en-US" w:eastAsia="zh-CN"/>
        </w:rPr>
        <w:t>就可以开始报名了。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222625"/>
            <wp:effectExtent l="0" t="0" r="8890" b="15875"/>
            <wp:docPr id="24" name="图片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"http://mmbiz.qpic.cn/mmbiz_png/hvQ1MLug40Chal2qNmIWvtdfLreNa4kHu00Hu6kmmpKGOBFzQ0oA5notuhib6prSJoja8OQfkPIJxTbwH0f10Sg/640?wx_fmt=png&amp;tp=webp&amp;wxfrom=5&amp;wx_lazy=1"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说明：</w:t>
      </w:r>
      <w:r>
        <w:rPr>
          <w:rFonts w:hint="eastAsia" w:ascii="仿宋" w:hAnsi="仿宋" w:eastAsia="仿宋" w:cs="仿宋"/>
        </w:rPr>
        <w:t>请</w:t>
      </w:r>
      <w:r>
        <w:rPr>
          <w:rFonts w:hint="eastAsia" w:ascii="仿宋" w:hAnsi="仿宋" w:eastAsia="仿宋" w:cs="仿宋"/>
          <w:color w:val="E62020"/>
        </w:rPr>
        <w:t>详细阅读</w:t>
      </w:r>
      <w:r>
        <w:rPr>
          <w:rFonts w:hint="eastAsia" w:ascii="仿宋" w:hAnsi="仿宋" w:eastAsia="仿宋" w:cs="仿宋"/>
        </w:rPr>
        <w:t>兵役登记须知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了解自己的各方面情况是否</w:t>
      </w:r>
      <w:r>
        <w:rPr>
          <w:rFonts w:hint="eastAsia" w:ascii="仿宋" w:hAnsi="仿宋" w:eastAsia="仿宋" w:cs="仿宋"/>
          <w:color w:val="E62020"/>
        </w:rPr>
        <w:t>达标</w:t>
      </w:r>
      <w:r>
        <w:rPr>
          <w:rFonts w:hint="eastAsia" w:ascii="仿宋" w:hAnsi="仿宋" w:eastAsia="仿宋" w:cs="仿宋"/>
        </w:rPr>
        <w:t>，这能避免后续工作出现的很多麻烦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</w:rPr>
        <w:t>最后点击点击“我已阅读兵役须知”。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41165"/>
            <wp:effectExtent l="0" t="0" r="3810" b="6985"/>
            <wp:docPr id="23" name="图片 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lang w:val="en-US" w:eastAsia="zh-CN"/>
        </w:rPr>
        <w:t>第五步</w:t>
      </w:r>
      <w:r>
        <w:rPr>
          <w:rFonts w:hint="eastAsia" w:ascii="仿宋" w:hAnsi="仿宋" w:eastAsia="仿宋" w:cs="仿宋"/>
          <w:b/>
          <w:bCs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点击</w:t>
      </w:r>
      <w:r>
        <w:rPr>
          <w:rFonts w:hint="eastAsia" w:ascii="仿宋" w:hAnsi="仿宋" w:eastAsia="仿宋" w:cs="仿宋"/>
          <w:color w:val="E62020"/>
        </w:rPr>
        <w:t>“我已阅读兵役须知”</w:t>
      </w:r>
      <w:r>
        <w:rPr>
          <w:rFonts w:hint="eastAsia" w:ascii="仿宋" w:hAnsi="仿宋" w:eastAsia="仿宋" w:cs="仿宋"/>
        </w:rPr>
        <w:t>之后，会出现一张表格，表格分为“基本信息”“学业信息”“家庭信息”“参军信息”四大类。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545080"/>
            <wp:effectExtent l="0" t="0" r="4445" b="7620"/>
            <wp:docPr id="19" name="图片 19" descr="7777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777.webp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表格会自动从你学信网账号中调取相关信息进行填写，如果你发现内容不对，也可以根据提示及时进行修改。在填写完成所有需要的信息之后，你会发现页面的最下方会出现两个小按钮，分别是：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“兵役登记并参加2017年应征报名”和“仅兵役登记，不参加2017年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应征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报名”。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"http://mmbiz.qpic.cn/mmbiz_png/hvQ1MLug40Chal2qNmIWvtdfLreNa4kHktzvpPAerQ0GuEDRJyzUAEYh7xYFYRGLbpQqqbHkkvgYPUyWq5NODg/640?wx_fmt=png&amp;tp=webp&amp;wxfrom=5&amp;wx_lazy=1"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drawing>
          <wp:inline distT="0" distB="0" distL="114300" distR="114300">
            <wp:extent cx="5273040" cy="3576955"/>
            <wp:effectExtent l="0" t="0" r="3810" b="4445"/>
            <wp:docPr id="21" name="图片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如果</w:t>
      </w:r>
      <w:r>
        <w:rPr>
          <w:rFonts w:hint="eastAsia" w:ascii="仿宋" w:hAnsi="仿宋" w:eastAsia="仿宋" w:cs="仿宋"/>
          <w:lang w:val="en-US" w:eastAsia="zh-CN"/>
        </w:rPr>
        <w:t>有意向入伍的同学</w:t>
      </w:r>
      <w:r>
        <w:rPr>
          <w:rFonts w:hint="eastAsia" w:ascii="仿宋" w:hAnsi="仿宋" w:eastAsia="仿宋" w:cs="仿宋"/>
        </w:rPr>
        <w:t>，就请选择</w:t>
      </w:r>
      <w:r>
        <w:rPr>
          <w:rFonts w:hint="eastAsia" w:ascii="仿宋" w:hAnsi="仿宋" w:eastAsia="仿宋" w:cs="仿宋"/>
          <w:color w:val="E62020"/>
        </w:rPr>
        <w:t>左侧</w:t>
      </w:r>
      <w:r>
        <w:rPr>
          <w:rFonts w:hint="eastAsia" w:ascii="仿宋" w:hAnsi="仿宋" w:eastAsia="仿宋" w:cs="仿宋"/>
        </w:rPr>
        <w:t>按钮。如果</w:t>
      </w:r>
      <w:r>
        <w:rPr>
          <w:rFonts w:hint="eastAsia" w:ascii="仿宋" w:hAnsi="仿宋" w:eastAsia="仿宋" w:cs="仿宋"/>
          <w:lang w:val="en-US" w:eastAsia="zh-CN"/>
        </w:rPr>
        <w:t>没有意向入伍或还没考虑成熟的男生</w:t>
      </w:r>
      <w:r>
        <w:rPr>
          <w:rFonts w:hint="eastAsia" w:ascii="仿宋" w:hAnsi="仿宋" w:eastAsia="仿宋" w:cs="仿宋"/>
        </w:rPr>
        <w:t>，就请选择</w:t>
      </w:r>
      <w:r>
        <w:rPr>
          <w:rFonts w:hint="eastAsia" w:ascii="仿宋" w:hAnsi="仿宋" w:eastAsia="仿宋" w:cs="仿宋"/>
          <w:color w:val="FF0000"/>
        </w:rPr>
        <w:t>右侧</w:t>
      </w:r>
      <w:r>
        <w:rPr>
          <w:rFonts w:hint="eastAsia" w:ascii="仿宋" w:hAnsi="仿宋" w:eastAsia="仿宋" w:cs="仿宋"/>
        </w:rPr>
        <w:t>按钮！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特别提醒：因为学信网进行学历审核需要一天左右，可能需要到注册后的第二条才能登记完毕。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040" cy="445770"/>
            <wp:effectExtent l="0" t="0" r="3810" b="11430"/>
            <wp:docPr id="25" name="图片 2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第六步</w:t>
      </w:r>
      <w:r>
        <w:rPr>
          <w:rFonts w:hint="eastAsia" w:ascii="仿宋" w:hAnsi="仿宋" w:eastAsia="仿宋" w:cs="仿宋"/>
          <w:b/>
          <w:bCs/>
          <w:lang w:eastAsia="zh-CN"/>
        </w:rPr>
        <w:t>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点击左侧“打印报表”，</w:t>
      </w:r>
      <w:r>
        <w:rPr>
          <w:rFonts w:hint="eastAsia" w:ascii="仿宋" w:hAnsi="仿宋" w:eastAsia="仿宋" w:cs="仿宋"/>
          <w:lang w:val="en-US" w:eastAsia="zh-CN"/>
        </w:rPr>
        <w:t>下载打印《男性公民兵役登记/应征报名表》、《男性公民兵役登记/应征报名表存根》（上述两个表格均需</w:t>
      </w:r>
      <w:r>
        <w:rPr>
          <w:rFonts w:hint="eastAsia" w:ascii="仿宋" w:hAnsi="仿宋" w:eastAsia="仿宋" w:cs="仿宋"/>
          <w:lang w:eastAsia="zh-CN"/>
        </w:rPr>
        <w:t>一式两份</w:t>
      </w:r>
      <w:r>
        <w:rPr>
          <w:rFonts w:hint="eastAsia" w:ascii="仿宋" w:hAnsi="仿宋" w:eastAsia="仿宋" w:cs="仿宋"/>
          <w:lang w:val="en-US" w:eastAsia="zh-CN"/>
        </w:rPr>
        <w:t>）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并提交</w:t>
      </w:r>
      <w:r>
        <w:rPr>
          <w:rFonts w:hint="eastAsia" w:ascii="仿宋" w:hAnsi="仿宋" w:eastAsia="仿宋" w:cs="仿宋"/>
          <w:lang w:eastAsia="zh-CN"/>
        </w:rPr>
        <w:t>所在学院</w:t>
      </w:r>
      <w:r>
        <w:rPr>
          <w:rFonts w:hint="eastAsia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/>
          <w:lang w:eastAsia="zh-CN"/>
        </w:rPr>
      </w:pPr>
      <w:r>
        <w:rPr>
          <w:rFonts w:hint="eastAsia" w:ascii="仿宋_GB2312" w:hAnsi="Calibri" w:eastAsia="仿宋_GB2312" w:cs="Times New Roman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/>
          <w:lang w:eastAsia="zh-CN"/>
        </w:rPr>
        <w:drawing>
          <wp:inline distT="0" distB="0" distL="114300" distR="114300">
            <wp:extent cx="4866640" cy="2057400"/>
            <wp:effectExtent l="0" t="0" r="10160" b="0"/>
            <wp:docPr id="22" name="图片 22" descr="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88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想获得进一步咨询，请关注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 w:bidi="ar"/>
        </w:rPr>
        <w:t>请关注公众号“法大强军人”（qjxhcupl）</w:t>
      </w:r>
    </w:p>
    <w:p>
      <w:pPr>
        <w:jc w:val="center"/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2304415" cy="1750060"/>
            <wp:effectExtent l="0" t="0" r="12065" b="2540"/>
            <wp:docPr id="4" name="图片 4" descr="qrcode_for_gh_022e21ead215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for_gh_022e21ead215_128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华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613E"/>
    <w:rsid w:val="01246DCC"/>
    <w:rsid w:val="094E2DE7"/>
    <w:rsid w:val="119E441F"/>
    <w:rsid w:val="12540287"/>
    <w:rsid w:val="1742372A"/>
    <w:rsid w:val="1780592E"/>
    <w:rsid w:val="18BA6485"/>
    <w:rsid w:val="1B6138C4"/>
    <w:rsid w:val="1BE9281E"/>
    <w:rsid w:val="1C9202AF"/>
    <w:rsid w:val="24B30EC9"/>
    <w:rsid w:val="25A313D5"/>
    <w:rsid w:val="265B3E90"/>
    <w:rsid w:val="2A5E613E"/>
    <w:rsid w:val="2B511D58"/>
    <w:rsid w:val="2CEF6459"/>
    <w:rsid w:val="2EF46EBA"/>
    <w:rsid w:val="3807508E"/>
    <w:rsid w:val="38E34021"/>
    <w:rsid w:val="39B908CE"/>
    <w:rsid w:val="3D366BE8"/>
    <w:rsid w:val="3FBB5E6C"/>
    <w:rsid w:val="420752F9"/>
    <w:rsid w:val="43FA49DB"/>
    <w:rsid w:val="48D15AC4"/>
    <w:rsid w:val="52CC729E"/>
    <w:rsid w:val="53B63761"/>
    <w:rsid w:val="5639734E"/>
    <w:rsid w:val="5F6B73D7"/>
    <w:rsid w:val="63814600"/>
    <w:rsid w:val="654A4EBB"/>
    <w:rsid w:val="663763AD"/>
    <w:rsid w:val="686B62B1"/>
    <w:rsid w:val="6D002B18"/>
    <w:rsid w:val="6D5A5FE3"/>
    <w:rsid w:val="7560110C"/>
    <w:rsid w:val="79C20B31"/>
    <w:rsid w:val="7B9F6980"/>
    <w:rsid w:val="7D1352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2017-03-14T13:47:00Z</dcterms:created>
  <dc:creator>Zhengxin LI</dc:creator>
  <cp:lastModifiedBy>lenovo</cp:lastModifiedBy>
  <dcterms:modified xsi:type="dcterms:W3CDTF">2017-03-27T02:43:56Z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